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87F" w:rsidRPr="00B34E05" w:rsidRDefault="00D0187F" w:rsidP="00B34E05">
      <w:pPr>
        <w:pStyle w:val="ListParagraph"/>
        <w:keepLines/>
        <w:numPr>
          <w:ilvl w:val="0"/>
          <w:numId w:val="4"/>
        </w:numPr>
        <w:tabs>
          <w:tab w:val="num" w:pos="567"/>
        </w:tabs>
        <w:spacing w:before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34E05">
        <w:rPr>
          <w:rFonts w:ascii="Arial" w:hAnsi="Arial" w:cs="Arial"/>
          <w:sz w:val="22"/>
          <w:szCs w:val="22"/>
        </w:rPr>
        <w:t xml:space="preserve">On 12 November 2015, the then Deputy Premier, Minister for Transport, Minister for Infrastructure, Local Government and Planning and Minister for Trade, Hon Jackie Trad MP, introduced to the Parliament a package of three Bills - the Planning Bill 2015, the Planning and Environment Court Bill 2015 and the Planning (Consequential) and Other Legislation Amendment Bill 2015. </w:t>
      </w:r>
    </w:p>
    <w:p w:rsidR="00D0187F" w:rsidRPr="00B34E05" w:rsidRDefault="00D0187F" w:rsidP="00B34E05">
      <w:pPr>
        <w:pStyle w:val="ListParagraph"/>
        <w:keepLines/>
        <w:numPr>
          <w:ilvl w:val="0"/>
          <w:numId w:val="4"/>
        </w:numPr>
        <w:tabs>
          <w:tab w:val="num" w:pos="567"/>
        </w:tabs>
        <w:spacing w:before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34E05">
        <w:rPr>
          <w:rFonts w:ascii="Arial" w:hAnsi="Arial" w:cs="Arial"/>
          <w:sz w:val="22"/>
          <w:szCs w:val="22"/>
        </w:rPr>
        <w:t xml:space="preserve">The Bills were referred to the Infrastructure, Planning and Natural Resources Committee for examination. </w:t>
      </w:r>
    </w:p>
    <w:p w:rsidR="00D0187F" w:rsidRPr="00B34E05" w:rsidRDefault="00D0187F" w:rsidP="00B34E05">
      <w:pPr>
        <w:pStyle w:val="ListParagraph"/>
        <w:keepLines/>
        <w:numPr>
          <w:ilvl w:val="0"/>
          <w:numId w:val="4"/>
        </w:numPr>
        <w:tabs>
          <w:tab w:val="num" w:pos="567"/>
        </w:tabs>
        <w:spacing w:before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34E05">
        <w:rPr>
          <w:rFonts w:ascii="Arial" w:hAnsi="Arial" w:cs="Arial"/>
          <w:sz w:val="22"/>
          <w:szCs w:val="22"/>
        </w:rPr>
        <w:t>The Committee considered the Government’s planning bills and three Private Member’s planning bills which were introduced by the Member for Clay</w:t>
      </w:r>
      <w:r w:rsidR="00E02064">
        <w:rPr>
          <w:rFonts w:ascii="Arial" w:hAnsi="Arial" w:cs="Arial"/>
          <w:sz w:val="22"/>
          <w:szCs w:val="22"/>
        </w:rPr>
        <w:t>field, Mr Tim Nicholls MP</w:t>
      </w:r>
      <w:r w:rsidR="00B34E05" w:rsidRPr="00B34E05">
        <w:rPr>
          <w:rFonts w:ascii="Arial" w:hAnsi="Arial" w:cs="Arial"/>
          <w:sz w:val="22"/>
          <w:szCs w:val="22"/>
        </w:rPr>
        <w:t xml:space="preserve"> on 4 </w:t>
      </w:r>
      <w:r w:rsidRPr="00B34E05">
        <w:rPr>
          <w:rFonts w:ascii="Arial" w:hAnsi="Arial" w:cs="Arial"/>
          <w:sz w:val="22"/>
          <w:szCs w:val="22"/>
        </w:rPr>
        <w:t xml:space="preserve">June 2015. </w:t>
      </w:r>
    </w:p>
    <w:p w:rsidR="00D0187F" w:rsidRPr="00B34E05" w:rsidRDefault="00E02064" w:rsidP="00B34E05">
      <w:pPr>
        <w:pStyle w:val="ListParagraph"/>
        <w:keepLines/>
        <w:numPr>
          <w:ilvl w:val="0"/>
          <w:numId w:val="4"/>
        </w:numPr>
        <w:tabs>
          <w:tab w:val="num" w:pos="567"/>
        </w:tabs>
        <w:spacing w:before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Committee</w:t>
      </w:r>
      <w:r w:rsidR="00D0187F" w:rsidRPr="00B34E05">
        <w:rPr>
          <w:rFonts w:ascii="Arial" w:hAnsi="Arial" w:cs="Arial"/>
          <w:sz w:val="22"/>
          <w:szCs w:val="22"/>
        </w:rPr>
        <w:t xml:space="preserve"> Report No. 23</w:t>
      </w:r>
      <w:r>
        <w:rPr>
          <w:rFonts w:ascii="Arial" w:hAnsi="Arial" w:cs="Arial"/>
          <w:sz w:val="22"/>
          <w:szCs w:val="22"/>
        </w:rPr>
        <w:t xml:space="preserve"> on the 2015 Planning Bills</w:t>
      </w:r>
      <w:r w:rsidR="00D0187F" w:rsidRPr="00B34E05">
        <w:rPr>
          <w:rFonts w:ascii="Arial" w:hAnsi="Arial" w:cs="Arial"/>
          <w:sz w:val="22"/>
          <w:szCs w:val="22"/>
        </w:rPr>
        <w:t xml:space="preserve"> was tabled on 8 April 2016 with eleven recommendations and three points for clarification. </w:t>
      </w:r>
    </w:p>
    <w:p w:rsidR="00D0187F" w:rsidRPr="00B34E05" w:rsidRDefault="00E02064" w:rsidP="00B34E05">
      <w:pPr>
        <w:pStyle w:val="ListParagraph"/>
        <w:keepLines/>
        <w:numPr>
          <w:ilvl w:val="0"/>
          <w:numId w:val="4"/>
        </w:numPr>
        <w:tabs>
          <w:tab w:val="num" w:pos="567"/>
        </w:tabs>
        <w:spacing w:before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Government</w:t>
      </w:r>
      <w:r w:rsidR="00D0187F" w:rsidRPr="00B34E05">
        <w:rPr>
          <w:rFonts w:ascii="Arial" w:hAnsi="Arial" w:cs="Arial"/>
          <w:sz w:val="22"/>
          <w:szCs w:val="22"/>
        </w:rPr>
        <w:t xml:space="preserve"> response advises how the Government intends to give effect to the recommendations in the </w:t>
      </w:r>
      <w:r>
        <w:rPr>
          <w:rFonts w:ascii="Arial" w:hAnsi="Arial" w:cs="Arial"/>
          <w:sz w:val="22"/>
          <w:szCs w:val="22"/>
        </w:rPr>
        <w:t>Committee</w:t>
      </w:r>
      <w:r w:rsidR="00D0187F" w:rsidRPr="00B34E05">
        <w:rPr>
          <w:rFonts w:ascii="Arial" w:hAnsi="Arial" w:cs="Arial"/>
          <w:sz w:val="22"/>
          <w:szCs w:val="22"/>
        </w:rPr>
        <w:t xml:space="preserve"> Report. </w:t>
      </w:r>
    </w:p>
    <w:p w:rsidR="00D0187F" w:rsidRPr="00B34E05" w:rsidRDefault="00D0187F" w:rsidP="00B34E05">
      <w:pPr>
        <w:pStyle w:val="ListParagraph"/>
        <w:keepLines/>
        <w:numPr>
          <w:ilvl w:val="0"/>
          <w:numId w:val="4"/>
        </w:numPr>
        <w:tabs>
          <w:tab w:val="num" w:pos="567"/>
        </w:tabs>
        <w:spacing w:before="24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34E05">
        <w:rPr>
          <w:rFonts w:ascii="Arial" w:hAnsi="Arial" w:cs="Arial"/>
          <w:sz w:val="22"/>
          <w:szCs w:val="22"/>
          <w:u w:val="single"/>
        </w:rPr>
        <w:t>Cabinet approved</w:t>
      </w:r>
      <w:r w:rsidRPr="00B34E05">
        <w:rPr>
          <w:rFonts w:ascii="Arial" w:hAnsi="Arial" w:cs="Arial"/>
          <w:sz w:val="22"/>
          <w:szCs w:val="22"/>
        </w:rPr>
        <w:t xml:space="preserve"> that the Government’s Response to the Infrastructure, Planning and Natural Resources Committee Report No. 23 be provided to the Legislative Assembly. </w:t>
      </w:r>
    </w:p>
    <w:p w:rsidR="00D0187F" w:rsidRPr="00B34E05" w:rsidRDefault="00D0187F" w:rsidP="00B34E05">
      <w:pPr>
        <w:pStyle w:val="ListParagraph"/>
        <w:keepLines/>
        <w:numPr>
          <w:ilvl w:val="0"/>
          <w:numId w:val="4"/>
        </w:numPr>
        <w:tabs>
          <w:tab w:val="num" w:pos="567"/>
        </w:tabs>
        <w:spacing w:before="36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34E05">
        <w:rPr>
          <w:rFonts w:ascii="Arial" w:hAnsi="Arial" w:cs="Arial"/>
          <w:i/>
          <w:iCs/>
          <w:sz w:val="22"/>
          <w:szCs w:val="22"/>
          <w:u w:val="single"/>
        </w:rPr>
        <w:t xml:space="preserve">Attachment </w:t>
      </w:r>
    </w:p>
    <w:p w:rsidR="00B34E05" w:rsidRDefault="00BB77A6" w:rsidP="00D0187F">
      <w:pPr>
        <w:pStyle w:val="Default"/>
        <w:numPr>
          <w:ilvl w:val="0"/>
          <w:numId w:val="3"/>
        </w:numPr>
        <w:spacing w:before="120"/>
        <w:jc w:val="both"/>
        <w:rPr>
          <w:sz w:val="22"/>
          <w:szCs w:val="22"/>
        </w:rPr>
      </w:pPr>
      <w:hyperlink r:id="rId10" w:history="1">
        <w:r w:rsidR="00B34E05" w:rsidRPr="00884E4B">
          <w:rPr>
            <w:rStyle w:val="Hyperlink"/>
            <w:sz w:val="22"/>
            <w:szCs w:val="22"/>
          </w:rPr>
          <w:t>Infrastructure, Planning and Natural Resources Committee Report No. 23</w:t>
        </w:r>
        <w:r w:rsidR="00E02064" w:rsidRPr="00884E4B">
          <w:rPr>
            <w:rStyle w:val="Hyperlink"/>
            <w:sz w:val="22"/>
            <w:szCs w:val="22"/>
          </w:rPr>
          <w:t xml:space="preserve"> on the Planning Bills 2015</w:t>
        </w:r>
      </w:hyperlink>
    </w:p>
    <w:p w:rsidR="00D0187F" w:rsidRPr="00B34E05" w:rsidRDefault="00BB77A6" w:rsidP="00D0187F">
      <w:pPr>
        <w:pStyle w:val="Default"/>
        <w:numPr>
          <w:ilvl w:val="0"/>
          <w:numId w:val="3"/>
        </w:numPr>
        <w:spacing w:before="120"/>
        <w:jc w:val="both"/>
        <w:rPr>
          <w:sz w:val="22"/>
          <w:szCs w:val="22"/>
        </w:rPr>
      </w:pPr>
      <w:hyperlink r:id="rId11" w:history="1">
        <w:r w:rsidR="00B34E05" w:rsidRPr="00884E4B">
          <w:rPr>
            <w:rStyle w:val="Hyperlink"/>
            <w:sz w:val="22"/>
            <w:szCs w:val="22"/>
          </w:rPr>
          <w:t>Government</w:t>
        </w:r>
        <w:r w:rsidR="00D0187F" w:rsidRPr="00884E4B">
          <w:rPr>
            <w:rStyle w:val="Hyperlink"/>
            <w:sz w:val="22"/>
            <w:szCs w:val="22"/>
          </w:rPr>
          <w:t xml:space="preserve"> Response to the Infrastructure, Planning and Natural Resources Committee Report No</w:t>
        </w:r>
        <w:r w:rsidR="00AC6C2C" w:rsidRPr="00884E4B">
          <w:rPr>
            <w:rStyle w:val="Hyperlink"/>
            <w:sz w:val="22"/>
            <w:szCs w:val="22"/>
          </w:rPr>
          <w:t>. 23 on the Planning Bills 2015</w:t>
        </w:r>
      </w:hyperlink>
    </w:p>
    <w:sectPr w:rsidR="00D0187F" w:rsidRPr="00B34E05" w:rsidSect="00C2532A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250" w:rsidRDefault="00070250" w:rsidP="00D6589B">
      <w:r>
        <w:separator/>
      </w:r>
    </w:p>
  </w:endnote>
  <w:endnote w:type="continuationSeparator" w:id="0">
    <w:p w:rsidR="00070250" w:rsidRDefault="00070250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250" w:rsidRDefault="00070250" w:rsidP="00D6589B">
      <w:r>
        <w:separator/>
      </w:r>
    </w:p>
  </w:footnote>
  <w:footnote w:type="continuationSeparator" w:id="0">
    <w:p w:rsidR="00070250" w:rsidRDefault="00070250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D0187F">
      <w:rPr>
        <w:rFonts w:ascii="Arial" w:hAnsi="Arial" w:cs="Arial"/>
        <w:b/>
        <w:color w:val="auto"/>
        <w:sz w:val="22"/>
        <w:szCs w:val="22"/>
        <w:lang w:eastAsia="en-US"/>
      </w:rPr>
      <w:t>May 2016</w:t>
    </w:r>
  </w:p>
  <w:p w:rsidR="00D0187F" w:rsidRPr="00D0187F" w:rsidRDefault="00D0187F" w:rsidP="00B34E05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bCs/>
        <w:sz w:val="22"/>
        <w:szCs w:val="22"/>
        <w:u w:val="single"/>
      </w:rPr>
    </w:pPr>
    <w:r w:rsidRPr="00D0187F">
      <w:rPr>
        <w:rFonts w:ascii="Arial" w:hAnsi="Arial" w:cs="Arial"/>
        <w:b/>
        <w:bCs/>
        <w:sz w:val="22"/>
        <w:szCs w:val="22"/>
        <w:u w:val="single"/>
      </w:rPr>
      <w:t xml:space="preserve">Government response to the Infrastructure, Planning and Natural Resources Committee Report No. 23 </w:t>
    </w:r>
  </w:p>
  <w:p w:rsidR="00CB1501" w:rsidRDefault="00D0187F" w:rsidP="00B34E05">
    <w:pPr>
      <w:pStyle w:val="Header"/>
      <w:pBdr>
        <w:bottom w:val="single" w:sz="4" w:space="1" w:color="auto"/>
      </w:pBdr>
      <w:spacing w:before="120"/>
      <w:rPr>
        <w:rFonts w:ascii="Arial" w:hAnsi="Arial" w:cs="Arial"/>
        <w:bCs/>
        <w:sz w:val="22"/>
        <w:szCs w:val="22"/>
      </w:rPr>
    </w:pPr>
    <w:r w:rsidRPr="00D0187F">
      <w:rPr>
        <w:rFonts w:ascii="Arial" w:hAnsi="Arial" w:cs="Arial"/>
        <w:b/>
        <w:bCs/>
        <w:sz w:val="22"/>
        <w:szCs w:val="22"/>
        <w:u w:val="single"/>
      </w:rPr>
      <w:t>Deputy Premier, Minister for Infrastructure, Local Government and Planning and Minister for Trade and Investment</w:t>
    </w:r>
  </w:p>
  <w:p w:rsidR="00E02064" w:rsidRPr="00E02064" w:rsidRDefault="00E02064" w:rsidP="00E02064">
    <w:pPr>
      <w:pStyle w:val="Header"/>
      <w:pBdr>
        <w:bottom w:val="single" w:sz="4" w:space="1" w:color="auto"/>
      </w:pBd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07F6"/>
    <w:multiLevelType w:val="hybridMultilevel"/>
    <w:tmpl w:val="169487F6"/>
    <w:lvl w:ilvl="0" w:tplc="92986A9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DD42A9"/>
    <w:multiLevelType w:val="hybridMultilevel"/>
    <w:tmpl w:val="1286E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A4"/>
    <w:rsid w:val="00070250"/>
    <w:rsid w:val="00080F8F"/>
    <w:rsid w:val="0010384C"/>
    <w:rsid w:val="00152095"/>
    <w:rsid w:val="00174117"/>
    <w:rsid w:val="00262059"/>
    <w:rsid w:val="002A1498"/>
    <w:rsid w:val="003A3BDD"/>
    <w:rsid w:val="003B550D"/>
    <w:rsid w:val="0043543B"/>
    <w:rsid w:val="004866A4"/>
    <w:rsid w:val="004C0F33"/>
    <w:rsid w:val="00501C66"/>
    <w:rsid w:val="00550873"/>
    <w:rsid w:val="005902A9"/>
    <w:rsid w:val="007265D0"/>
    <w:rsid w:val="00732E22"/>
    <w:rsid w:val="00741C20"/>
    <w:rsid w:val="00770B4B"/>
    <w:rsid w:val="007F44F4"/>
    <w:rsid w:val="00884E4B"/>
    <w:rsid w:val="008F67C2"/>
    <w:rsid w:val="00904077"/>
    <w:rsid w:val="00927912"/>
    <w:rsid w:val="00937A4A"/>
    <w:rsid w:val="00A21BD7"/>
    <w:rsid w:val="00AC6C2C"/>
    <w:rsid w:val="00B34162"/>
    <w:rsid w:val="00B34E05"/>
    <w:rsid w:val="00B95A06"/>
    <w:rsid w:val="00BB77A6"/>
    <w:rsid w:val="00C2532A"/>
    <w:rsid w:val="00C75E67"/>
    <w:rsid w:val="00CB1501"/>
    <w:rsid w:val="00CD7A50"/>
    <w:rsid w:val="00CF0D8A"/>
    <w:rsid w:val="00D0187F"/>
    <w:rsid w:val="00D41313"/>
    <w:rsid w:val="00D6589B"/>
    <w:rsid w:val="00E02064"/>
    <w:rsid w:val="00E6661B"/>
    <w:rsid w:val="00EC7A39"/>
    <w:rsid w:val="00F24A8A"/>
    <w:rsid w:val="00F45B99"/>
    <w:rsid w:val="00F94D48"/>
    <w:rsid w:val="00FA7B0F"/>
    <w:rsid w:val="00FB4CAE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18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4E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4E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Response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Repor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utaum\SharePoint\Word%20Templates%20-%20Documents\DPC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0473884a8c90e0c9405ed35bf2963b3e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a7b15683be1dfa43ecbcf83b6ecb4635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17DA77-8086-41A2-9220-0C93E96EE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86F58C-A39F-4138-B291-51DE2DDD92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0</TotalTime>
  <Pages>1</Pages>
  <Words>205</Words>
  <Characters>1151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1356</CharactersWithSpaces>
  <SharedDoc>false</SharedDoc>
  <HyperlinkBase>https://www.cabinet.qld.gov.au/documents/2016/May/RespIPNR/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2</cp:revision>
  <dcterms:created xsi:type="dcterms:W3CDTF">2017-10-25T01:51:00Z</dcterms:created>
  <dcterms:modified xsi:type="dcterms:W3CDTF">2018-03-06T01:38:00Z</dcterms:modified>
  <cp:category>Legislation,Planning,Parliamentary_Committees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  <property fmtid="{D5CDD505-2E9C-101B-9397-08002B2CF9AE}" pid="3" name="Document Type">
    <vt:lpwstr>Cabinet Submission</vt:lpwstr>
  </property>
</Properties>
</file>